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10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133E9C">
              <w:rPr>
                <w:b/>
                <w:i/>
                <w:sz w:val="22"/>
                <w:szCs w:val="22"/>
              </w:rPr>
              <w:t>1</w:t>
            </w:r>
            <w:r w:rsidR="005553E4">
              <w:rPr>
                <w:b/>
                <w:i/>
                <w:sz w:val="22"/>
                <w:szCs w:val="22"/>
              </w:rPr>
              <w:t>3</w:t>
            </w:r>
            <w:r w:rsidR="00133E9C">
              <w:rPr>
                <w:b/>
                <w:i/>
                <w:sz w:val="22"/>
                <w:szCs w:val="22"/>
              </w:rPr>
              <w:t>.05</w:t>
            </w:r>
            <w:r w:rsidR="007C55EA">
              <w:rPr>
                <w:b/>
                <w:i/>
                <w:sz w:val="22"/>
                <w:szCs w:val="22"/>
              </w:rPr>
              <w:t>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5553E4">
              <w:rPr>
                <w:b/>
                <w:i/>
                <w:sz w:val="22"/>
                <w:szCs w:val="22"/>
              </w:rPr>
              <w:t>20</w:t>
            </w:r>
            <w:r w:rsidR="000D2B21">
              <w:rPr>
                <w:b/>
                <w:i/>
                <w:sz w:val="22"/>
                <w:szCs w:val="22"/>
              </w:rPr>
              <w:t>.05</w:t>
            </w:r>
            <w:r w:rsidR="007C55EA">
              <w:rPr>
                <w:b/>
                <w:i/>
                <w:sz w:val="22"/>
                <w:szCs w:val="22"/>
              </w:rPr>
              <w:t>.2016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 предварительном утверждении годового отчета Общества за 2015 год.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 xml:space="preserve">О рекомендациях по распределению прибыли, в том числе по размеру дивиденда по акциям Общества и порядку его выплаты, и убытков Общества по результатам 2015 г 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 созыве годового общего собрания акционеров Общества и утверждении повестки дня годового Общего собрания акционеров Общества.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Об определении формы проведения годового общего собрания акционеров Общества.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Об определении даты, места и времени проведения годового общего собрания акционеров Общества, почтового адреса, по которому могут направляться заполненные бюллетени.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Об определении даты составления списка лиц, имеющих право на участие в годовом общем собрании акционеров Общества.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Об определении порядка сообщения акционерам о проведении годового общего собрания акционеров Общества и направления бюллетеней для голосования.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Об утверждении текста сообщения акционерам о проведении годового общего собрания акционеров Общества.</w:t>
            </w:r>
          </w:p>
          <w:p w:rsidR="00797F24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Об утверждении перечня информации (материалов), подлежащей предоставлению акционерам Общества при подготовке к проведению годового общего собрания акционеров Общества и порядка ознакомления с ней.</w:t>
            </w:r>
          </w:p>
          <w:p w:rsidR="003333AA" w:rsidRPr="00797F24" w:rsidRDefault="00797F24" w:rsidP="00797F2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797F24">
              <w:rPr>
                <w:bCs/>
                <w:color w:val="000000"/>
                <w:sz w:val="22"/>
                <w:szCs w:val="22"/>
              </w:rPr>
              <w:t>Об утверждении формы и текста бюллетеней для голосования на годовом общем собрании акционеров Общества.</w:t>
            </w:r>
          </w:p>
          <w:p w:rsidR="002157B4" w:rsidRPr="003522B3" w:rsidRDefault="002157B4" w:rsidP="002157B4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2.4. </w:t>
            </w:r>
            <w:r w:rsidRPr="002157B4">
              <w:rPr>
                <w:bCs/>
                <w:color w:val="000000"/>
                <w:sz w:val="22"/>
                <w:szCs w:val="22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A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</w:rPr>
              <w:t>, дата государственной регистрации выпуска «25» марта 2008 года.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42A62" w:rsidP="003D7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75B3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42A62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DE" w:rsidRDefault="003A3FDE">
      <w:r>
        <w:separator/>
      </w:r>
    </w:p>
  </w:endnote>
  <w:endnote w:type="continuationSeparator" w:id="0">
    <w:p w:rsidR="003A3FDE" w:rsidRDefault="003A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DE" w:rsidRDefault="003A3FDE">
      <w:r>
        <w:separator/>
      </w:r>
    </w:p>
  </w:footnote>
  <w:footnote w:type="continuationSeparator" w:id="0">
    <w:p w:rsidR="003A3FDE" w:rsidRDefault="003A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0D2B21"/>
    <w:rsid w:val="00133E9C"/>
    <w:rsid w:val="00151590"/>
    <w:rsid w:val="001628D5"/>
    <w:rsid w:val="001628DC"/>
    <w:rsid w:val="001914B9"/>
    <w:rsid w:val="001920DA"/>
    <w:rsid w:val="001D40F4"/>
    <w:rsid w:val="001E126E"/>
    <w:rsid w:val="001E2925"/>
    <w:rsid w:val="00200211"/>
    <w:rsid w:val="0020695B"/>
    <w:rsid w:val="002157B4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333AA"/>
    <w:rsid w:val="00342A62"/>
    <w:rsid w:val="00342FE3"/>
    <w:rsid w:val="003522B3"/>
    <w:rsid w:val="003972B5"/>
    <w:rsid w:val="003A3FDE"/>
    <w:rsid w:val="003D75B3"/>
    <w:rsid w:val="003E74E3"/>
    <w:rsid w:val="00403A25"/>
    <w:rsid w:val="00446B73"/>
    <w:rsid w:val="004A372C"/>
    <w:rsid w:val="004B1A51"/>
    <w:rsid w:val="004E6D2A"/>
    <w:rsid w:val="00540805"/>
    <w:rsid w:val="005553E4"/>
    <w:rsid w:val="00555D43"/>
    <w:rsid w:val="00565D02"/>
    <w:rsid w:val="0058067A"/>
    <w:rsid w:val="00597D10"/>
    <w:rsid w:val="005C6D07"/>
    <w:rsid w:val="005F122A"/>
    <w:rsid w:val="0060470B"/>
    <w:rsid w:val="00680901"/>
    <w:rsid w:val="006A573D"/>
    <w:rsid w:val="006D71AD"/>
    <w:rsid w:val="006F2285"/>
    <w:rsid w:val="00717F3D"/>
    <w:rsid w:val="0073234B"/>
    <w:rsid w:val="00757568"/>
    <w:rsid w:val="007719C5"/>
    <w:rsid w:val="00773E1F"/>
    <w:rsid w:val="00773FEF"/>
    <w:rsid w:val="00797F24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B3E61"/>
    <w:rsid w:val="00B01DCC"/>
    <w:rsid w:val="00B40231"/>
    <w:rsid w:val="00B43C27"/>
    <w:rsid w:val="00B756BD"/>
    <w:rsid w:val="00B83DC1"/>
    <w:rsid w:val="00B94661"/>
    <w:rsid w:val="00BD0816"/>
    <w:rsid w:val="00BE6544"/>
    <w:rsid w:val="00C1092C"/>
    <w:rsid w:val="00C1572F"/>
    <w:rsid w:val="00C2282A"/>
    <w:rsid w:val="00C37293"/>
    <w:rsid w:val="00C86476"/>
    <w:rsid w:val="00CC294F"/>
    <w:rsid w:val="00CC733B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C13CE"/>
    <w:rsid w:val="00DD7D18"/>
    <w:rsid w:val="00DE7077"/>
    <w:rsid w:val="00E67D9D"/>
    <w:rsid w:val="00E938B3"/>
    <w:rsid w:val="00E94ED1"/>
    <w:rsid w:val="00EC5C41"/>
    <w:rsid w:val="00ED1644"/>
    <w:rsid w:val="00EF6EC3"/>
    <w:rsid w:val="00F128D1"/>
    <w:rsid w:val="00F35257"/>
    <w:rsid w:val="00F70FD4"/>
    <w:rsid w:val="00F8220E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m-st.com/okom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5F99-0D36-4AC0-9E78-CC33A2A9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2016-05-17T08:44:00Z</dcterms:created>
  <dcterms:modified xsi:type="dcterms:W3CDTF">2016-05-17T08:44:00Z</dcterms:modified>
</cp:coreProperties>
</file>